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21" w:rsidRDefault="008B4421" w:rsidP="008B4421">
      <w:pPr>
        <w:spacing w:before="76"/>
        <w:ind w:left="623" w:right="629"/>
        <w:jc w:val="center"/>
        <w:rPr>
          <w:rFonts w:ascii="Book Antiqua" w:eastAsia="Book Antiqua" w:hAnsi="Book Antiqua" w:cs="Book Antiqua"/>
          <w:sz w:val="17"/>
          <w:szCs w:val="17"/>
        </w:rPr>
      </w:pPr>
      <w:r>
        <w:rPr>
          <w:rFonts w:ascii="Book Antiqua"/>
          <w:i/>
          <w:color w:val="231F20"/>
          <w:w w:val="95"/>
          <w:sz w:val="17"/>
        </w:rPr>
        <w:t>ANNEX</w:t>
      </w:r>
      <w:r>
        <w:rPr>
          <w:rFonts w:ascii="Book Antiqua"/>
          <w:i/>
          <w:color w:val="231F20"/>
          <w:spacing w:val="-26"/>
          <w:w w:val="95"/>
          <w:sz w:val="17"/>
        </w:rPr>
        <w:t xml:space="preserve"> </w:t>
      </w:r>
      <w:r>
        <w:rPr>
          <w:rFonts w:ascii="Book Antiqua"/>
          <w:i/>
          <w:color w:val="231F20"/>
          <w:w w:val="95"/>
          <w:sz w:val="17"/>
        </w:rPr>
        <w:t>22</w:t>
      </w:r>
    </w:p>
    <w:p w:rsidR="008B4421" w:rsidRDefault="008B4421" w:rsidP="008B4421">
      <w:pPr>
        <w:rPr>
          <w:rFonts w:ascii="Book Antiqua" w:eastAsia="Book Antiqua" w:hAnsi="Book Antiqua" w:cs="Book Antiqua"/>
          <w:i/>
          <w:sz w:val="16"/>
          <w:szCs w:val="16"/>
        </w:rPr>
      </w:pPr>
    </w:p>
    <w:p w:rsidR="008B4421" w:rsidRDefault="008B4421" w:rsidP="008B4421">
      <w:pPr>
        <w:spacing w:before="4"/>
        <w:rPr>
          <w:rFonts w:ascii="Book Antiqua" w:eastAsia="Book Antiqua" w:hAnsi="Book Antiqua" w:cs="Book Antiqua"/>
          <w:i/>
          <w:sz w:val="16"/>
          <w:szCs w:val="16"/>
        </w:rPr>
      </w:pPr>
    </w:p>
    <w:p w:rsidR="008B4421" w:rsidRDefault="008B4421" w:rsidP="008B4421">
      <w:pPr>
        <w:ind w:left="640" w:right="648"/>
        <w:jc w:val="center"/>
        <w:rPr>
          <w:rFonts w:ascii="Book Antiqua"/>
          <w:b/>
          <w:color w:val="231F20"/>
          <w:spacing w:val="-2"/>
          <w:w w:val="95"/>
          <w:sz w:val="17"/>
        </w:rPr>
      </w:pPr>
      <w:r>
        <w:rPr>
          <w:rFonts w:ascii="Book Antiqua"/>
          <w:b/>
          <w:color w:val="231F20"/>
          <w:spacing w:val="-2"/>
          <w:w w:val="95"/>
          <w:sz w:val="17"/>
        </w:rPr>
        <w:t>CONSENT</w:t>
      </w:r>
    </w:p>
    <w:p w:rsidR="008B4421" w:rsidRDefault="008B4421" w:rsidP="008B4421">
      <w:pPr>
        <w:ind w:left="640" w:right="648"/>
        <w:jc w:val="center"/>
        <w:rPr>
          <w:rFonts w:ascii="Book Antiqua" w:eastAsia="Book Antiqua" w:hAnsi="Book Antiqua" w:cs="Book Antiqua"/>
          <w:sz w:val="17"/>
          <w:szCs w:val="17"/>
        </w:rPr>
      </w:pPr>
    </w:p>
    <w:tbl>
      <w:tblPr>
        <w:tblStyle w:val="Tabellrutenett"/>
        <w:tblW w:w="11480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1134"/>
        <w:gridCol w:w="5937"/>
        <w:gridCol w:w="1275"/>
        <w:gridCol w:w="1294"/>
        <w:gridCol w:w="1840"/>
      </w:tblGrid>
      <w:tr w:rsidR="008B4421" w:rsidRPr="008B4421" w:rsidTr="006B6E86">
        <w:tc>
          <w:tcPr>
            <w:tcW w:w="1134" w:type="dxa"/>
          </w:tcPr>
          <w:p w:rsidR="008B4421" w:rsidRPr="008B4421" w:rsidRDefault="008B4421" w:rsidP="00775FBA">
            <w:pPr>
              <w:pStyle w:val="TableParagraph"/>
              <w:spacing w:before="104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bookmarkStart w:id="0" w:name="_GoBack" w:colFirst="0" w:colLast="4"/>
            <w:r w:rsidRPr="008B4421">
              <w:rPr>
                <w:rFonts w:ascii="Cambria"/>
                <w:color w:val="231F20"/>
                <w:sz w:val="16"/>
                <w:szCs w:val="16"/>
              </w:rPr>
              <w:t>SECTION</w:t>
            </w:r>
            <w:r w:rsidRPr="008B4421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1</w:t>
            </w:r>
          </w:p>
        </w:tc>
        <w:tc>
          <w:tcPr>
            <w:tcW w:w="7212" w:type="dxa"/>
            <w:gridSpan w:val="2"/>
          </w:tcPr>
          <w:p w:rsidR="008B4421" w:rsidRPr="008B4421" w:rsidRDefault="008B4421" w:rsidP="00775FBA">
            <w:pPr>
              <w:pStyle w:val="TableParagraph"/>
              <w:spacing w:before="104" w:line="256" w:lineRule="auto"/>
              <w:ind w:left="84" w:right="82"/>
              <w:rPr>
                <w:rFonts w:ascii="Cambria" w:eastAsia="Cambria" w:hAnsi="Cambria" w:cs="Cambria"/>
                <w:sz w:val="16"/>
                <w:szCs w:val="16"/>
              </w:rPr>
            </w:pPr>
            <w:r w:rsidRPr="008B4421">
              <w:rPr>
                <w:rFonts w:ascii="Cambria"/>
                <w:color w:val="231F20"/>
                <w:sz w:val="16"/>
                <w:szCs w:val="16"/>
              </w:rPr>
              <w:t>INFORMATION</w:t>
            </w:r>
            <w:r w:rsidRPr="008B4421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8B4421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8B4421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PROVIDED</w:t>
            </w:r>
            <w:r w:rsidRPr="008B4421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REGARDING</w:t>
            </w:r>
            <w:r w:rsidRPr="008B4421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CONSENT</w:t>
            </w:r>
            <w:r w:rsidRPr="008B4421">
              <w:rPr>
                <w:rFonts w:ascii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BY</w:t>
            </w:r>
            <w:r w:rsidRPr="008B4421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B4421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ISSUER</w:t>
            </w:r>
            <w:r w:rsidRPr="008B4421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8B4421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PERSON</w:t>
            </w:r>
            <w:r w:rsidRPr="008B4421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RESPONSIBLE</w:t>
            </w:r>
            <w:r w:rsidRPr="008B4421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FOR</w:t>
            </w:r>
            <w:r w:rsidRPr="008B4421">
              <w:rPr>
                <w:rFonts w:ascii="Cambria"/>
                <w:color w:val="231F20"/>
                <w:w w:val="96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DRAWING</w:t>
            </w:r>
            <w:r w:rsidRPr="008B4421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UP</w:t>
            </w:r>
            <w:r w:rsidRPr="008B4421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B4421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PROSPECTUS</w:t>
            </w:r>
          </w:p>
        </w:tc>
        <w:tc>
          <w:tcPr>
            <w:tcW w:w="1294" w:type="dxa"/>
          </w:tcPr>
          <w:p w:rsidR="008B4421" w:rsidRPr="008B4421" w:rsidRDefault="008B4421" w:rsidP="00775FBA">
            <w:pPr>
              <w:pStyle w:val="TableParagraph"/>
              <w:spacing w:before="104" w:line="256" w:lineRule="auto"/>
              <w:ind w:left="84" w:right="82"/>
              <w:rPr>
                <w:rFonts w:ascii="Cambria"/>
                <w:color w:val="231F20"/>
                <w:sz w:val="16"/>
                <w:szCs w:val="16"/>
              </w:rPr>
            </w:pPr>
            <w:r w:rsidRPr="008B4421">
              <w:rPr>
                <w:rFonts w:ascii="Cambria"/>
                <w:color w:val="231F20"/>
                <w:sz w:val="16"/>
                <w:szCs w:val="16"/>
              </w:rPr>
              <w:t>Henvisning</w:t>
            </w:r>
          </w:p>
        </w:tc>
        <w:tc>
          <w:tcPr>
            <w:tcW w:w="1840" w:type="dxa"/>
          </w:tcPr>
          <w:p w:rsidR="008B4421" w:rsidRPr="008B4421" w:rsidRDefault="008B4421" w:rsidP="00775FBA">
            <w:pPr>
              <w:pStyle w:val="TableParagraph"/>
              <w:spacing w:before="104" w:line="256" w:lineRule="auto"/>
              <w:ind w:left="84" w:right="82"/>
              <w:rPr>
                <w:rFonts w:ascii="Cambria"/>
                <w:color w:val="231F20"/>
                <w:sz w:val="16"/>
                <w:szCs w:val="16"/>
              </w:rPr>
            </w:pPr>
            <w:r w:rsidRPr="008B4421">
              <w:rPr>
                <w:rFonts w:ascii="Cambria"/>
                <w:color w:val="231F20"/>
                <w:sz w:val="16"/>
                <w:szCs w:val="16"/>
              </w:rPr>
              <w:t>Kommentar</w:t>
            </w:r>
          </w:p>
        </w:tc>
      </w:tr>
      <w:tr w:rsidR="008B4421" w:rsidRPr="008B4421" w:rsidTr="006B6E86">
        <w:tc>
          <w:tcPr>
            <w:tcW w:w="1134" w:type="dxa"/>
          </w:tcPr>
          <w:p w:rsidR="008B4421" w:rsidRPr="008B4421" w:rsidRDefault="008B4421" w:rsidP="00775FBA">
            <w:pPr>
              <w:pStyle w:val="TableParagraph"/>
              <w:spacing w:before="85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B4421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B4421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1.1</w:t>
            </w:r>
          </w:p>
        </w:tc>
        <w:tc>
          <w:tcPr>
            <w:tcW w:w="5937" w:type="dxa"/>
          </w:tcPr>
          <w:p w:rsidR="008B4421" w:rsidRPr="008B4421" w:rsidRDefault="008B4421" w:rsidP="00775FBA">
            <w:pPr>
              <w:pStyle w:val="TableParagraph"/>
              <w:spacing w:before="94" w:line="214" w:lineRule="exact"/>
              <w:ind w:left="84" w:right="80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Express</w:t>
            </w:r>
            <w:r w:rsidRPr="008B4421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consent by the issuer</w:t>
            </w:r>
            <w:r w:rsidRPr="008B4421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8B4421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person responsible</w:t>
            </w:r>
            <w:r w:rsidRPr="008B4421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8B4421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drawing</w:t>
            </w:r>
            <w:r w:rsidRPr="008B4421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up</w:t>
            </w:r>
            <w:r w:rsidRPr="008B4421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the prospectus</w:t>
            </w:r>
            <w:r w:rsidRPr="008B4421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8B4421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B4421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use</w:t>
            </w:r>
            <w:r w:rsidRPr="008B4421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B4421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B4421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prospectus</w:t>
            </w:r>
            <w:r w:rsidRPr="008B4421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8B4421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8B4421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statement</w:t>
            </w:r>
            <w:r w:rsidRPr="008B4421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that</w:t>
            </w:r>
            <w:r w:rsidRPr="008B4421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such</w:t>
            </w:r>
            <w:r w:rsidRPr="008B4421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person</w:t>
            </w:r>
            <w:r w:rsidRPr="008B4421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accepts</w:t>
            </w:r>
            <w:r w:rsidRPr="008B4421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responsibility</w:t>
            </w:r>
            <w:r w:rsidRPr="008B4421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8B4421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B4421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content of</w:t>
            </w:r>
            <w:r w:rsidRPr="008B4421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B4421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prospectus</w:t>
            </w:r>
            <w:r w:rsidRPr="008B4421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also</w:t>
            </w:r>
            <w:r w:rsidRPr="008B4421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with</w:t>
            </w:r>
            <w:r w:rsidRPr="008B4421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respect</w:t>
            </w:r>
            <w:r w:rsidRPr="008B4421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8B4421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B4421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subsequent</w:t>
            </w:r>
            <w:r w:rsidRPr="008B4421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resale</w:t>
            </w:r>
            <w:r w:rsidRPr="008B4421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8B4421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final</w:t>
            </w:r>
            <w:r w:rsidRPr="008B4421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placement</w:t>
            </w:r>
            <w:r w:rsidRPr="008B4421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B4421">
              <w:rPr>
                <w:rFonts w:ascii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8B4421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by</w:t>
            </w:r>
            <w:r w:rsidRPr="008B4421">
              <w:rPr>
                <w:rFonts w:ascii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any</w:t>
            </w:r>
            <w:r w:rsidRPr="008B4421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financial</w:t>
            </w:r>
            <w:r w:rsidRPr="008B4421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intermediary</w:t>
            </w:r>
            <w:r w:rsidRPr="008B4421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which</w:t>
            </w:r>
            <w:r w:rsidRPr="008B4421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was</w:t>
            </w:r>
            <w:r w:rsidRPr="008B4421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given</w:t>
            </w:r>
            <w:r w:rsidRPr="008B4421">
              <w:rPr>
                <w:rFonts w:ascii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consent</w:t>
            </w:r>
            <w:r w:rsidRPr="008B4421">
              <w:rPr>
                <w:rFonts w:ascii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8B4421">
              <w:rPr>
                <w:rFonts w:ascii="Cambria"/>
                <w:color w:val="231F20"/>
                <w:w w:val="93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use</w:t>
            </w:r>
            <w:r w:rsidRPr="008B4421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B4421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>prospectus</w:t>
            </w:r>
            <w:r w:rsidRPr="008B4421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8B4421" w:rsidRPr="008B4421" w:rsidRDefault="008B4421" w:rsidP="00775FBA">
            <w:pPr>
              <w:pStyle w:val="TableParagraph"/>
              <w:spacing w:before="85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8B4421">
              <w:rPr>
                <w:rFonts w:ascii="Cambria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</w:p>
        </w:tc>
        <w:tc>
          <w:tcPr>
            <w:tcW w:w="1294" w:type="dxa"/>
          </w:tcPr>
          <w:p w:rsidR="008B4421" w:rsidRPr="008B4421" w:rsidRDefault="008B4421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840" w:type="dxa"/>
          </w:tcPr>
          <w:p w:rsidR="008B4421" w:rsidRPr="008B4421" w:rsidRDefault="008B4421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8B4421" w:rsidRPr="008B4421" w:rsidTr="006B6E86">
        <w:tc>
          <w:tcPr>
            <w:tcW w:w="1134" w:type="dxa"/>
          </w:tcPr>
          <w:p w:rsidR="008B4421" w:rsidRPr="008B4421" w:rsidRDefault="008B4421" w:rsidP="00775FBA">
            <w:pPr>
              <w:pStyle w:val="TableParagraph"/>
              <w:spacing w:before="85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B4421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B4421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1.2</w:t>
            </w:r>
          </w:p>
        </w:tc>
        <w:tc>
          <w:tcPr>
            <w:tcW w:w="5937" w:type="dxa"/>
          </w:tcPr>
          <w:p w:rsidR="008B4421" w:rsidRPr="008B4421" w:rsidRDefault="008B4421" w:rsidP="00775FBA">
            <w:pPr>
              <w:pStyle w:val="TableParagraph"/>
              <w:spacing w:before="85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8B4421">
              <w:rPr>
                <w:rFonts w:ascii="Cambria"/>
                <w:color w:val="231F20"/>
                <w:sz w:val="16"/>
                <w:szCs w:val="16"/>
              </w:rPr>
              <w:t>Indication</w:t>
            </w:r>
            <w:r w:rsidRPr="008B4421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B4421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B4421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period</w:t>
            </w:r>
            <w:r w:rsidRPr="008B4421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for</w:t>
            </w:r>
            <w:r w:rsidRPr="008B4421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which</w:t>
            </w:r>
            <w:r w:rsidRPr="008B4421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consent</w:t>
            </w:r>
            <w:r w:rsidRPr="008B4421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8B4421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use</w:t>
            </w:r>
            <w:r w:rsidRPr="008B4421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B4421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prospectus</w:t>
            </w:r>
            <w:r w:rsidRPr="008B4421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is</w:t>
            </w:r>
            <w:r w:rsidRPr="008B4421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given.</w:t>
            </w:r>
          </w:p>
        </w:tc>
        <w:tc>
          <w:tcPr>
            <w:tcW w:w="1275" w:type="dxa"/>
          </w:tcPr>
          <w:p w:rsidR="008B4421" w:rsidRPr="008B4421" w:rsidRDefault="008B4421" w:rsidP="00775FBA">
            <w:pPr>
              <w:pStyle w:val="TableParagraph"/>
              <w:spacing w:before="85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8B4421">
              <w:rPr>
                <w:rFonts w:ascii="Cambria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</w:p>
        </w:tc>
        <w:tc>
          <w:tcPr>
            <w:tcW w:w="1294" w:type="dxa"/>
          </w:tcPr>
          <w:p w:rsidR="008B4421" w:rsidRPr="008B4421" w:rsidRDefault="008B4421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840" w:type="dxa"/>
          </w:tcPr>
          <w:p w:rsidR="008B4421" w:rsidRPr="008B4421" w:rsidRDefault="008B4421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8B4421" w:rsidRPr="008B4421" w:rsidTr="006B6E86">
        <w:tc>
          <w:tcPr>
            <w:tcW w:w="1134" w:type="dxa"/>
          </w:tcPr>
          <w:p w:rsidR="008B4421" w:rsidRPr="008B4421" w:rsidRDefault="008B4421" w:rsidP="00775FBA">
            <w:pPr>
              <w:pStyle w:val="TableParagraph"/>
              <w:spacing w:before="85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B4421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B4421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1.3</w:t>
            </w:r>
          </w:p>
        </w:tc>
        <w:tc>
          <w:tcPr>
            <w:tcW w:w="5937" w:type="dxa"/>
          </w:tcPr>
          <w:p w:rsidR="008B4421" w:rsidRPr="008B4421" w:rsidRDefault="008B4421" w:rsidP="00775FBA">
            <w:pPr>
              <w:pStyle w:val="TableParagraph"/>
              <w:spacing w:before="94" w:line="214" w:lineRule="exact"/>
              <w:ind w:left="84" w:right="84"/>
              <w:rPr>
                <w:rFonts w:ascii="Cambria" w:eastAsia="Cambria" w:hAnsi="Cambria" w:cs="Cambria"/>
                <w:sz w:val="16"/>
                <w:szCs w:val="16"/>
              </w:rPr>
            </w:pP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Indication</w:t>
            </w:r>
            <w:r w:rsidRPr="008B4421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B4421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B4421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offer</w:t>
            </w:r>
            <w:r w:rsidRPr="008B4421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period</w:t>
            </w:r>
            <w:r w:rsidRPr="008B4421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upon</w:t>
            </w:r>
            <w:r w:rsidRPr="008B4421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which</w:t>
            </w:r>
            <w:r w:rsidRPr="008B4421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subsequent</w:t>
            </w:r>
            <w:r w:rsidRPr="008B4421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resale</w:t>
            </w:r>
            <w:r w:rsidRPr="008B4421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8B4421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final</w:t>
            </w:r>
            <w:r w:rsidRPr="008B4421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placement</w:t>
            </w:r>
            <w:r w:rsidRPr="008B4421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of the</w:t>
            </w:r>
            <w:r w:rsidRPr="008B4421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8B4421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by</w:t>
            </w:r>
            <w:r w:rsidRPr="008B4421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financial</w:t>
            </w:r>
            <w:r w:rsidRPr="008B4421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intermediaries</w:t>
            </w:r>
            <w:r w:rsidRPr="008B4421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proofErr w:type="gramStart"/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can</w:t>
            </w:r>
            <w:r w:rsidRPr="008B4421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be</w:t>
            </w:r>
            <w:r w:rsidRPr="008B4421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made</w:t>
            </w:r>
            <w:proofErr w:type="gramEnd"/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8B4421" w:rsidRPr="008B4421" w:rsidRDefault="008B4421" w:rsidP="00775FBA">
            <w:pPr>
              <w:pStyle w:val="TableParagraph"/>
              <w:spacing w:before="85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8B4421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294" w:type="dxa"/>
          </w:tcPr>
          <w:p w:rsidR="008B4421" w:rsidRPr="008B4421" w:rsidRDefault="008B4421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840" w:type="dxa"/>
          </w:tcPr>
          <w:p w:rsidR="008B4421" w:rsidRPr="008B4421" w:rsidRDefault="008B4421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8B4421" w:rsidRPr="008B4421" w:rsidTr="006B6E86">
        <w:tc>
          <w:tcPr>
            <w:tcW w:w="1134" w:type="dxa"/>
          </w:tcPr>
          <w:p w:rsidR="008B4421" w:rsidRPr="008B4421" w:rsidRDefault="008B4421" w:rsidP="00775FBA">
            <w:pPr>
              <w:pStyle w:val="TableParagraph"/>
              <w:spacing w:before="85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B4421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B4421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1.4</w:t>
            </w:r>
          </w:p>
        </w:tc>
        <w:tc>
          <w:tcPr>
            <w:tcW w:w="5937" w:type="dxa"/>
          </w:tcPr>
          <w:p w:rsidR="008B4421" w:rsidRPr="008B4421" w:rsidRDefault="008B4421" w:rsidP="00775FBA">
            <w:pPr>
              <w:pStyle w:val="TableParagraph"/>
              <w:spacing w:before="94" w:line="214" w:lineRule="exact"/>
              <w:ind w:left="84" w:right="83"/>
              <w:rPr>
                <w:rFonts w:ascii="Cambria" w:eastAsia="Cambria" w:hAnsi="Cambria" w:cs="Cambria"/>
                <w:sz w:val="16"/>
                <w:szCs w:val="16"/>
              </w:rPr>
            </w:pP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Indication</w:t>
            </w:r>
            <w:r w:rsidRPr="008B4421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B4421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B4421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Member</w:t>
            </w:r>
            <w:r w:rsidRPr="008B4421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States</w:t>
            </w:r>
            <w:r w:rsidRPr="008B4421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8B4421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which</w:t>
            </w:r>
            <w:r w:rsidRPr="008B4421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B4421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financial</w:t>
            </w:r>
            <w:r w:rsidRPr="008B4421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intermediaries</w:t>
            </w:r>
            <w:r w:rsidRPr="008B4421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may</w:t>
            </w:r>
            <w:r w:rsidRPr="008B4421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use</w:t>
            </w:r>
            <w:r w:rsidRPr="008B4421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B4421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prospectus</w:t>
            </w:r>
            <w:r w:rsidRPr="008B4421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8B4421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subsequent</w:t>
            </w:r>
            <w:r w:rsidRPr="008B4421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resale</w:t>
            </w:r>
            <w:r w:rsidRPr="008B4421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8B4421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final</w:t>
            </w:r>
            <w:r w:rsidRPr="008B4421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placement</w:t>
            </w:r>
            <w:r w:rsidRPr="008B4421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B4421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B4421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securities.</w:t>
            </w:r>
          </w:p>
        </w:tc>
        <w:tc>
          <w:tcPr>
            <w:tcW w:w="1275" w:type="dxa"/>
          </w:tcPr>
          <w:p w:rsidR="008B4421" w:rsidRPr="008B4421" w:rsidRDefault="008B4421" w:rsidP="00775FBA">
            <w:pPr>
              <w:pStyle w:val="TableParagraph"/>
              <w:spacing w:before="85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8B4421">
              <w:rPr>
                <w:rFonts w:ascii="Cambria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</w:p>
        </w:tc>
        <w:tc>
          <w:tcPr>
            <w:tcW w:w="1294" w:type="dxa"/>
          </w:tcPr>
          <w:p w:rsidR="008B4421" w:rsidRPr="008B4421" w:rsidRDefault="008B4421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840" w:type="dxa"/>
          </w:tcPr>
          <w:p w:rsidR="008B4421" w:rsidRPr="008B4421" w:rsidRDefault="008B4421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8B4421" w:rsidRPr="008B4421" w:rsidTr="006B6E86">
        <w:tc>
          <w:tcPr>
            <w:tcW w:w="1134" w:type="dxa"/>
          </w:tcPr>
          <w:p w:rsidR="008B4421" w:rsidRPr="008B4421" w:rsidRDefault="008B4421" w:rsidP="00775FBA">
            <w:pPr>
              <w:pStyle w:val="TableParagraph"/>
              <w:spacing w:before="86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B4421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B4421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1.5</w:t>
            </w:r>
          </w:p>
        </w:tc>
        <w:tc>
          <w:tcPr>
            <w:tcW w:w="5937" w:type="dxa"/>
          </w:tcPr>
          <w:p w:rsidR="008B4421" w:rsidRPr="008B4421" w:rsidRDefault="008B4421" w:rsidP="00775FBA">
            <w:pPr>
              <w:pStyle w:val="TableParagraph"/>
              <w:spacing w:before="95" w:line="214" w:lineRule="exact"/>
              <w:ind w:left="84" w:right="81"/>
              <w:rPr>
                <w:rFonts w:ascii="Cambria" w:eastAsia="Cambria" w:hAnsi="Cambria" w:cs="Cambria"/>
                <w:sz w:val="16"/>
                <w:szCs w:val="16"/>
              </w:rPr>
            </w:pP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Any</w:t>
            </w:r>
            <w:r w:rsidRPr="008B4421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other</w:t>
            </w:r>
            <w:r w:rsidRPr="008B4421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clear</w:t>
            </w:r>
            <w:r w:rsidRPr="008B4421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8B4421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objective</w:t>
            </w:r>
            <w:r w:rsidRPr="008B4421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conditions</w:t>
            </w:r>
            <w:r w:rsidRPr="008B4421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attached</w:t>
            </w:r>
            <w:r w:rsidRPr="008B4421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8B4421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B4421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proofErr w:type="gramStart"/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consent</w:t>
            </w:r>
            <w:r w:rsidRPr="008B4421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which</w:t>
            </w:r>
            <w:proofErr w:type="gramEnd"/>
            <w:r w:rsidRPr="008B4421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are</w:t>
            </w:r>
            <w:r w:rsidRPr="008B4421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relevant</w:t>
            </w:r>
            <w:r w:rsidRPr="008B4421">
              <w:rPr>
                <w:rFonts w:ascii="Cambria"/>
                <w:color w:val="231F20"/>
                <w:w w:val="87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for</w:t>
            </w:r>
            <w:r w:rsidRPr="008B4421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B4421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use</w:t>
            </w:r>
            <w:r w:rsidRPr="008B4421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B4421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B4421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prospectus.</w:t>
            </w:r>
          </w:p>
        </w:tc>
        <w:tc>
          <w:tcPr>
            <w:tcW w:w="1275" w:type="dxa"/>
          </w:tcPr>
          <w:p w:rsidR="008B4421" w:rsidRPr="008B4421" w:rsidRDefault="008B4421" w:rsidP="00775FBA">
            <w:pPr>
              <w:pStyle w:val="TableParagraph"/>
              <w:spacing w:before="86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8B4421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294" w:type="dxa"/>
          </w:tcPr>
          <w:p w:rsidR="008B4421" w:rsidRPr="008B4421" w:rsidRDefault="008B4421" w:rsidP="00775FBA">
            <w:pPr>
              <w:pStyle w:val="TableParagraph"/>
              <w:spacing w:before="86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840" w:type="dxa"/>
          </w:tcPr>
          <w:p w:rsidR="008B4421" w:rsidRPr="008B4421" w:rsidRDefault="008B4421" w:rsidP="00775FBA">
            <w:pPr>
              <w:pStyle w:val="TableParagraph"/>
              <w:spacing w:before="86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8B4421" w:rsidRPr="008B4421" w:rsidTr="006B6E86">
        <w:tc>
          <w:tcPr>
            <w:tcW w:w="1134" w:type="dxa"/>
          </w:tcPr>
          <w:p w:rsidR="008B4421" w:rsidRPr="008B4421" w:rsidRDefault="008B4421" w:rsidP="00775FBA">
            <w:pPr>
              <w:pStyle w:val="TableParagraph"/>
              <w:spacing w:before="85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B4421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B4421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1.6</w:t>
            </w:r>
          </w:p>
        </w:tc>
        <w:tc>
          <w:tcPr>
            <w:tcW w:w="5937" w:type="dxa"/>
          </w:tcPr>
          <w:p w:rsidR="008B4421" w:rsidRPr="008B4421" w:rsidRDefault="008B4421" w:rsidP="00775FBA">
            <w:pPr>
              <w:pStyle w:val="TableParagraph"/>
              <w:spacing w:before="94" w:line="214" w:lineRule="exact"/>
              <w:ind w:left="84" w:right="83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8B4421">
              <w:rPr>
                <w:rFonts w:ascii="Cambria"/>
                <w:color w:val="231F20"/>
                <w:sz w:val="16"/>
                <w:szCs w:val="16"/>
              </w:rPr>
              <w:t>Notice</w:t>
            </w:r>
            <w:r w:rsidRPr="008B4421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8B4421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bold</w:t>
            </w:r>
            <w:r w:rsidRPr="008B4421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informing</w:t>
            </w:r>
            <w:r w:rsidRPr="008B4421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investors</w:t>
            </w:r>
            <w:r w:rsidRPr="008B4421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that,</w:t>
            </w:r>
            <w:r w:rsidRPr="008B4421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8B4421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B4421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event</w:t>
            </w:r>
            <w:r w:rsidRPr="008B4421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B4421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an</w:t>
            </w:r>
            <w:r w:rsidRPr="008B4421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offer</w:t>
            </w:r>
            <w:r w:rsidRPr="008B4421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8B4421">
              <w:rPr>
                <w:rFonts w:ascii="Cambria"/>
                <w:color w:val="231F20"/>
                <w:sz w:val="16"/>
                <w:szCs w:val="16"/>
              </w:rPr>
              <w:t>being</w:t>
            </w:r>
            <w:r w:rsidRPr="008B4421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made</w:t>
            </w:r>
            <w:proofErr w:type="gramEnd"/>
            <w:r w:rsidRPr="008B4421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by</w:t>
            </w:r>
            <w:r w:rsidRPr="008B4421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8B4421">
              <w:rPr>
                <w:rFonts w:ascii="Cambria"/>
                <w:color w:val="231F20"/>
                <w:w w:val="87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financial</w:t>
            </w:r>
            <w:r w:rsidRPr="008B4421">
              <w:rPr>
                <w:rFonts w:ascii="Cambria"/>
                <w:color w:val="231F20"/>
                <w:spacing w:val="16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intermediary,</w:t>
            </w:r>
            <w:r w:rsidRPr="008B4421">
              <w:rPr>
                <w:rFonts w:ascii="Cambria"/>
                <w:color w:val="231F20"/>
                <w:spacing w:val="17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B4421">
              <w:rPr>
                <w:rFonts w:ascii="Cambria"/>
                <w:color w:val="231F20"/>
                <w:spacing w:val="17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financial</w:t>
            </w:r>
            <w:r w:rsidRPr="008B4421">
              <w:rPr>
                <w:rFonts w:ascii="Cambria"/>
                <w:color w:val="231F20"/>
                <w:spacing w:val="17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intermediary</w:t>
            </w:r>
            <w:r w:rsidRPr="008B4421">
              <w:rPr>
                <w:rFonts w:ascii="Cambria"/>
                <w:color w:val="231F20"/>
                <w:spacing w:val="17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will</w:t>
            </w:r>
            <w:r w:rsidRPr="008B4421">
              <w:rPr>
                <w:rFonts w:ascii="Cambria"/>
                <w:color w:val="231F20"/>
                <w:spacing w:val="18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provide</w:t>
            </w:r>
            <w:r w:rsidRPr="008B4421">
              <w:rPr>
                <w:rFonts w:ascii="Cambria"/>
                <w:color w:val="231F20"/>
                <w:spacing w:val="16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information</w:t>
            </w:r>
            <w:r w:rsidRPr="008B4421">
              <w:rPr>
                <w:rFonts w:ascii="Cambria"/>
                <w:color w:val="231F20"/>
                <w:spacing w:val="18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8B4421">
              <w:rPr>
                <w:rFonts w:ascii="Cambria"/>
                <w:color w:val="231F20"/>
                <w:w w:val="93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investors</w:t>
            </w:r>
            <w:r w:rsidRPr="008B4421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on</w:t>
            </w:r>
            <w:r w:rsidRPr="008B4421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B4421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terms and conditions</w:t>
            </w:r>
            <w:r w:rsidRPr="008B4421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B4421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the offer at</w:t>
            </w:r>
            <w:r w:rsidRPr="008B4421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the time the offer</w:t>
            </w:r>
            <w:r w:rsidRPr="008B4421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is made.</w:t>
            </w:r>
          </w:p>
        </w:tc>
        <w:tc>
          <w:tcPr>
            <w:tcW w:w="1275" w:type="dxa"/>
          </w:tcPr>
          <w:p w:rsidR="008B4421" w:rsidRPr="008B4421" w:rsidRDefault="008B4421" w:rsidP="00775FBA">
            <w:pPr>
              <w:pStyle w:val="TableParagraph"/>
              <w:spacing w:before="85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8B4421">
              <w:rPr>
                <w:rFonts w:ascii="Cambria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</w:p>
        </w:tc>
        <w:tc>
          <w:tcPr>
            <w:tcW w:w="1294" w:type="dxa"/>
          </w:tcPr>
          <w:p w:rsidR="008B4421" w:rsidRPr="008B4421" w:rsidRDefault="008B4421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840" w:type="dxa"/>
          </w:tcPr>
          <w:p w:rsidR="008B4421" w:rsidRPr="008B4421" w:rsidRDefault="008B4421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8B4421" w:rsidRPr="008B4421" w:rsidTr="006B6E86">
        <w:tc>
          <w:tcPr>
            <w:tcW w:w="1134" w:type="dxa"/>
          </w:tcPr>
          <w:p w:rsidR="008B4421" w:rsidRPr="008B4421" w:rsidRDefault="008B4421" w:rsidP="00775FBA">
            <w:pPr>
              <w:pStyle w:val="TableParagraph"/>
              <w:spacing w:before="104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B4421">
              <w:rPr>
                <w:rFonts w:ascii="Cambria"/>
                <w:color w:val="231F20"/>
                <w:sz w:val="16"/>
                <w:szCs w:val="16"/>
              </w:rPr>
              <w:t>SECTION 2A</w:t>
            </w:r>
          </w:p>
        </w:tc>
        <w:tc>
          <w:tcPr>
            <w:tcW w:w="7212" w:type="dxa"/>
            <w:gridSpan w:val="2"/>
          </w:tcPr>
          <w:p w:rsidR="008B4421" w:rsidRPr="008B4421" w:rsidRDefault="008B4421" w:rsidP="00775FBA">
            <w:pPr>
              <w:pStyle w:val="TableParagraph"/>
              <w:spacing w:before="104" w:line="256" w:lineRule="auto"/>
              <w:ind w:left="84" w:right="83"/>
              <w:rPr>
                <w:rFonts w:ascii="Cambria" w:eastAsia="Cambria" w:hAnsi="Cambria" w:cs="Cambria"/>
                <w:sz w:val="16"/>
                <w:szCs w:val="16"/>
              </w:rPr>
            </w:pPr>
            <w:r w:rsidRPr="008B4421">
              <w:rPr>
                <w:rFonts w:ascii="Cambria"/>
                <w:color w:val="231F20"/>
                <w:sz w:val="16"/>
                <w:szCs w:val="16"/>
              </w:rPr>
              <w:t>ADDITIONAL INFORMATION</w:t>
            </w:r>
            <w:r w:rsidRPr="008B4421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TO BE</w:t>
            </w:r>
            <w:r w:rsidRPr="008B4421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PROVIDED WHERE CONSENT IS</w:t>
            </w:r>
            <w:r w:rsidRPr="008B4421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GIVEN</w:t>
            </w:r>
            <w:r w:rsidRPr="008B4421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8B4421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ONE OR</w:t>
            </w:r>
            <w:r w:rsidRPr="008B4421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MORE SPECIFIED</w:t>
            </w:r>
            <w:r w:rsidRPr="008B4421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FINANCIAL</w:t>
            </w:r>
            <w:r w:rsidRPr="008B4421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INTERMEDIARIES</w:t>
            </w:r>
          </w:p>
        </w:tc>
        <w:tc>
          <w:tcPr>
            <w:tcW w:w="1294" w:type="dxa"/>
          </w:tcPr>
          <w:p w:rsidR="008B4421" w:rsidRPr="008B4421" w:rsidRDefault="008B4421" w:rsidP="00775FBA">
            <w:pPr>
              <w:pStyle w:val="TableParagraph"/>
              <w:spacing w:before="104" w:line="256" w:lineRule="auto"/>
              <w:ind w:left="84" w:right="83"/>
              <w:rPr>
                <w:rFonts w:ascii="Cambria"/>
                <w:color w:val="231F20"/>
                <w:sz w:val="16"/>
                <w:szCs w:val="16"/>
              </w:rPr>
            </w:pPr>
          </w:p>
        </w:tc>
        <w:tc>
          <w:tcPr>
            <w:tcW w:w="1840" w:type="dxa"/>
          </w:tcPr>
          <w:p w:rsidR="008B4421" w:rsidRPr="008B4421" w:rsidRDefault="008B4421" w:rsidP="00775FBA">
            <w:pPr>
              <w:pStyle w:val="TableParagraph"/>
              <w:spacing w:before="104" w:line="256" w:lineRule="auto"/>
              <w:ind w:left="84" w:right="83"/>
              <w:rPr>
                <w:rFonts w:ascii="Cambria"/>
                <w:color w:val="231F20"/>
                <w:sz w:val="16"/>
                <w:szCs w:val="16"/>
              </w:rPr>
            </w:pPr>
          </w:p>
        </w:tc>
      </w:tr>
      <w:tr w:rsidR="008B4421" w:rsidRPr="008B4421" w:rsidTr="006B6E86">
        <w:tc>
          <w:tcPr>
            <w:tcW w:w="1134" w:type="dxa"/>
          </w:tcPr>
          <w:p w:rsidR="008B4421" w:rsidRPr="008B4421" w:rsidRDefault="008B4421" w:rsidP="00775FBA">
            <w:pPr>
              <w:pStyle w:val="TableParagraph"/>
              <w:spacing w:before="85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B4421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B4421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2A.1</w:t>
            </w:r>
          </w:p>
        </w:tc>
        <w:tc>
          <w:tcPr>
            <w:tcW w:w="5937" w:type="dxa"/>
          </w:tcPr>
          <w:p w:rsidR="008B4421" w:rsidRPr="008B4421" w:rsidRDefault="008B4421" w:rsidP="00775FBA">
            <w:pPr>
              <w:pStyle w:val="TableParagraph"/>
              <w:spacing w:before="94" w:line="214" w:lineRule="exact"/>
              <w:ind w:left="84" w:right="83"/>
              <w:rPr>
                <w:rFonts w:ascii="Cambria" w:eastAsia="Cambria" w:hAnsi="Cambria" w:cs="Cambria"/>
                <w:sz w:val="16"/>
                <w:szCs w:val="16"/>
              </w:rPr>
            </w:pPr>
            <w:r w:rsidRPr="008B4421">
              <w:rPr>
                <w:rFonts w:ascii="Cambria"/>
                <w:color w:val="231F20"/>
                <w:w w:val="90"/>
                <w:sz w:val="16"/>
                <w:szCs w:val="16"/>
              </w:rPr>
              <w:t>List</w:t>
            </w:r>
            <w:r w:rsidRPr="008B4421">
              <w:rPr>
                <w:rFonts w:ascii="Cambria"/>
                <w:color w:val="231F20"/>
                <w:spacing w:val="7"/>
                <w:w w:val="90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0"/>
                <w:sz w:val="16"/>
                <w:szCs w:val="16"/>
              </w:rPr>
              <w:t>and</w:t>
            </w:r>
            <w:r w:rsidRPr="008B4421">
              <w:rPr>
                <w:rFonts w:ascii="Cambria"/>
                <w:color w:val="231F20"/>
                <w:spacing w:val="8"/>
                <w:w w:val="90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0"/>
                <w:sz w:val="16"/>
                <w:szCs w:val="16"/>
              </w:rPr>
              <w:t>identify</w:t>
            </w:r>
            <w:r w:rsidRPr="008B4421">
              <w:rPr>
                <w:rFonts w:ascii="Cambria"/>
                <w:color w:val="231F20"/>
                <w:spacing w:val="7"/>
                <w:w w:val="90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0"/>
                <w:sz w:val="16"/>
                <w:szCs w:val="16"/>
              </w:rPr>
              <w:t>(name</w:t>
            </w:r>
            <w:r w:rsidRPr="008B4421">
              <w:rPr>
                <w:rFonts w:ascii="Cambria"/>
                <w:color w:val="231F20"/>
                <w:spacing w:val="9"/>
                <w:w w:val="90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0"/>
                <w:sz w:val="16"/>
                <w:szCs w:val="16"/>
              </w:rPr>
              <w:t>and</w:t>
            </w:r>
            <w:r w:rsidRPr="008B4421">
              <w:rPr>
                <w:rFonts w:ascii="Cambria"/>
                <w:color w:val="231F20"/>
                <w:spacing w:val="8"/>
                <w:w w:val="90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0"/>
                <w:sz w:val="16"/>
                <w:szCs w:val="16"/>
              </w:rPr>
              <w:t>address)</w:t>
            </w:r>
            <w:r w:rsidRPr="008B4421">
              <w:rPr>
                <w:rFonts w:ascii="Cambria"/>
                <w:color w:val="231F20"/>
                <w:spacing w:val="7"/>
                <w:w w:val="90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0"/>
                <w:sz w:val="16"/>
                <w:szCs w:val="16"/>
              </w:rPr>
              <w:t>the</w:t>
            </w:r>
            <w:r w:rsidRPr="008B4421">
              <w:rPr>
                <w:rFonts w:ascii="Cambria"/>
                <w:color w:val="231F20"/>
                <w:spacing w:val="7"/>
                <w:w w:val="90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0"/>
                <w:sz w:val="16"/>
                <w:szCs w:val="16"/>
              </w:rPr>
              <w:t>financial</w:t>
            </w:r>
            <w:r w:rsidRPr="008B4421">
              <w:rPr>
                <w:rFonts w:ascii="Cambria"/>
                <w:color w:val="231F20"/>
                <w:spacing w:val="7"/>
                <w:w w:val="90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0"/>
                <w:sz w:val="16"/>
                <w:szCs w:val="16"/>
              </w:rPr>
              <w:t>intermediary</w:t>
            </w:r>
            <w:r w:rsidRPr="008B4421">
              <w:rPr>
                <w:rFonts w:ascii="Cambria"/>
                <w:color w:val="231F20"/>
                <w:spacing w:val="6"/>
                <w:w w:val="90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0"/>
                <w:sz w:val="16"/>
                <w:szCs w:val="16"/>
              </w:rPr>
              <w:t>or</w:t>
            </w:r>
            <w:r w:rsidRPr="008B4421">
              <w:rPr>
                <w:rFonts w:ascii="Cambria"/>
                <w:color w:val="231F20"/>
                <w:spacing w:val="7"/>
                <w:w w:val="90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0"/>
                <w:sz w:val="16"/>
                <w:szCs w:val="16"/>
              </w:rPr>
              <w:t>intermediaries</w:t>
            </w:r>
            <w:r w:rsidRPr="008B4421">
              <w:rPr>
                <w:rFonts w:ascii="Cambria"/>
                <w:color w:val="231F20"/>
                <w:spacing w:val="6"/>
                <w:w w:val="90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0"/>
                <w:sz w:val="16"/>
                <w:szCs w:val="16"/>
              </w:rPr>
              <w:t>that</w:t>
            </w:r>
            <w:r w:rsidRPr="008B4421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are</w:t>
            </w:r>
            <w:r w:rsidRPr="008B4421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allowed</w:t>
            </w:r>
            <w:r w:rsidRPr="008B4421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8B4421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use</w:t>
            </w:r>
            <w:r w:rsidRPr="008B4421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B4421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prospectus.</w:t>
            </w:r>
          </w:p>
        </w:tc>
        <w:tc>
          <w:tcPr>
            <w:tcW w:w="1275" w:type="dxa"/>
          </w:tcPr>
          <w:p w:rsidR="008B4421" w:rsidRPr="008B4421" w:rsidRDefault="008B4421" w:rsidP="00775FBA">
            <w:pPr>
              <w:pStyle w:val="TableParagraph"/>
              <w:spacing w:before="85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8B4421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294" w:type="dxa"/>
          </w:tcPr>
          <w:p w:rsidR="008B4421" w:rsidRPr="008B4421" w:rsidRDefault="008B4421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840" w:type="dxa"/>
          </w:tcPr>
          <w:p w:rsidR="008B4421" w:rsidRPr="008B4421" w:rsidRDefault="008B4421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8B4421" w:rsidRPr="008B4421" w:rsidTr="006B6E86">
        <w:tc>
          <w:tcPr>
            <w:tcW w:w="1134" w:type="dxa"/>
          </w:tcPr>
          <w:p w:rsidR="008B4421" w:rsidRPr="008B4421" w:rsidRDefault="008B4421" w:rsidP="00775FBA">
            <w:pPr>
              <w:pStyle w:val="TableParagraph"/>
              <w:spacing w:before="85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B4421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8B4421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2A.2</w:t>
            </w:r>
          </w:p>
        </w:tc>
        <w:tc>
          <w:tcPr>
            <w:tcW w:w="5937" w:type="dxa"/>
          </w:tcPr>
          <w:p w:rsidR="008B4421" w:rsidRPr="008B4421" w:rsidRDefault="008B4421" w:rsidP="00775FBA">
            <w:pPr>
              <w:pStyle w:val="TableParagraph"/>
              <w:spacing w:before="92" w:line="230" w:lineRule="auto"/>
              <w:ind w:left="84" w:right="79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Indication</w:t>
            </w:r>
            <w:r w:rsidRPr="008B4421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8B4421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how</w:t>
            </w:r>
            <w:r w:rsidRPr="008B4421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any</w:t>
            </w:r>
            <w:r w:rsidRPr="008B4421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new</w:t>
            </w:r>
            <w:r w:rsidRPr="008B4421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information</w:t>
            </w:r>
            <w:r w:rsidRPr="008B4421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with</w:t>
            </w:r>
            <w:r w:rsidRPr="008B4421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respect</w:t>
            </w:r>
            <w:r w:rsidRPr="008B4421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8B4421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B4421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financial</w:t>
            </w:r>
            <w:r w:rsidRPr="008B4421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intermediaries,</w:t>
            </w:r>
            <w:r w:rsidRPr="008B4421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unknown</w:t>
            </w:r>
            <w:r w:rsidRPr="008B4421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at</w:t>
            </w:r>
            <w:r w:rsidRPr="008B4421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B4421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time</w:t>
            </w:r>
            <w:r w:rsidRPr="008B4421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B4421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B4421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approval</w:t>
            </w:r>
            <w:r w:rsidRPr="008B4421">
              <w:rPr>
                <w:rFonts w:ascii="Cambria"/>
                <w:color w:val="231F20"/>
                <w:spacing w:val="-19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B4421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B4421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prospectus,</w:t>
            </w:r>
            <w:r w:rsidRPr="008B4421">
              <w:rPr>
                <w:rFonts w:ascii="Cambria"/>
                <w:color w:val="231F20"/>
                <w:spacing w:val="-19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B4421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base</w:t>
            </w:r>
            <w:r w:rsidRPr="008B4421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prospectus</w:t>
            </w:r>
            <w:r w:rsidRPr="008B4421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8B4421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B4421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filing</w:t>
            </w:r>
            <w:r w:rsidRPr="008B4421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8B4421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B4421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final</w:t>
            </w:r>
            <w:r w:rsidRPr="008B4421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terms,</w:t>
            </w:r>
            <w:r w:rsidRPr="008B4421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as</w:t>
            </w:r>
            <w:r w:rsidRPr="008B4421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B4421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case</w:t>
            </w:r>
            <w:r w:rsidRPr="008B4421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may</w:t>
            </w:r>
            <w:r w:rsidRPr="008B4421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be,</w:t>
            </w:r>
            <w:r w:rsidRPr="008B4421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is</w:t>
            </w:r>
            <w:r w:rsidRPr="008B4421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8B4421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proofErr w:type="gramStart"/>
            <w:r w:rsidRPr="008B4421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8B4421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published</w:t>
            </w:r>
            <w:proofErr w:type="gramEnd"/>
            <w:r w:rsidRPr="008B4421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8B4421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where</w:t>
            </w:r>
            <w:r w:rsidRPr="008B4421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it</w:t>
            </w:r>
            <w:r w:rsidRPr="008B4421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can</w:t>
            </w:r>
            <w:r w:rsidRPr="008B4421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8B4421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found.</w:t>
            </w:r>
          </w:p>
        </w:tc>
        <w:tc>
          <w:tcPr>
            <w:tcW w:w="1275" w:type="dxa"/>
          </w:tcPr>
          <w:p w:rsidR="008B4421" w:rsidRPr="008B4421" w:rsidRDefault="008B4421" w:rsidP="00775FBA">
            <w:pPr>
              <w:pStyle w:val="TableParagraph"/>
              <w:spacing w:before="85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8B4421">
              <w:rPr>
                <w:rFonts w:ascii="Cambria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</w:p>
        </w:tc>
        <w:tc>
          <w:tcPr>
            <w:tcW w:w="1294" w:type="dxa"/>
          </w:tcPr>
          <w:p w:rsidR="008B4421" w:rsidRPr="008B4421" w:rsidRDefault="008B4421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840" w:type="dxa"/>
          </w:tcPr>
          <w:p w:rsidR="008B4421" w:rsidRPr="008B4421" w:rsidRDefault="008B4421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8B4421" w:rsidRPr="008B4421" w:rsidTr="006B6E86">
        <w:tc>
          <w:tcPr>
            <w:tcW w:w="1134" w:type="dxa"/>
          </w:tcPr>
          <w:p w:rsidR="008B4421" w:rsidRPr="008B4421" w:rsidRDefault="008B4421" w:rsidP="00775FBA">
            <w:pPr>
              <w:pStyle w:val="TableParagraph"/>
              <w:spacing w:before="104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SECTION</w:t>
            </w:r>
            <w:r w:rsidRPr="008B4421">
              <w:rPr>
                <w:rFonts w:ascii="Cambria"/>
                <w:color w:val="231F20"/>
                <w:spacing w:val="25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2B</w:t>
            </w:r>
          </w:p>
        </w:tc>
        <w:tc>
          <w:tcPr>
            <w:tcW w:w="7212" w:type="dxa"/>
            <w:gridSpan w:val="2"/>
          </w:tcPr>
          <w:p w:rsidR="008B4421" w:rsidRPr="008B4421" w:rsidRDefault="008B4421" w:rsidP="00775FBA">
            <w:pPr>
              <w:pStyle w:val="TableParagraph"/>
              <w:spacing w:before="104" w:line="246" w:lineRule="auto"/>
              <w:ind w:left="84" w:right="84"/>
              <w:rPr>
                <w:rFonts w:ascii="Cambria" w:eastAsia="Cambria" w:hAnsi="Cambria" w:cs="Cambria"/>
                <w:sz w:val="16"/>
                <w:szCs w:val="16"/>
              </w:rPr>
            </w:pPr>
            <w:r w:rsidRPr="008B4421">
              <w:rPr>
                <w:rFonts w:ascii="Cambria" w:hAnsi="Cambria"/>
                <w:color w:val="231F20"/>
                <w:sz w:val="16"/>
                <w:szCs w:val="16"/>
              </w:rPr>
              <w:t>ADDITIONAL</w:t>
            </w:r>
            <w:r w:rsidRPr="008B4421">
              <w:rPr>
                <w:rFonts w:ascii="Cambria" w:hAns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8B4421">
              <w:rPr>
                <w:rFonts w:ascii="Cambria" w:hAnsi="Cambria"/>
                <w:color w:val="231F20"/>
                <w:sz w:val="16"/>
                <w:szCs w:val="16"/>
              </w:rPr>
              <w:t>INFORMATION</w:t>
            </w:r>
            <w:r w:rsidRPr="008B4421">
              <w:rPr>
                <w:rFonts w:ascii="Cambria" w:hAns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8B4421">
              <w:rPr>
                <w:rFonts w:ascii="Cambria" w:hAnsi="Cambria"/>
                <w:color w:val="231F20"/>
                <w:sz w:val="16"/>
                <w:szCs w:val="16"/>
              </w:rPr>
              <w:t>TO</w:t>
            </w:r>
            <w:r w:rsidRPr="008B4421">
              <w:rPr>
                <w:rFonts w:ascii="Cambria" w:hAns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8B4421">
              <w:rPr>
                <w:rFonts w:ascii="Cambria" w:hAnsi="Cambria"/>
                <w:color w:val="231F20"/>
                <w:sz w:val="16"/>
                <w:szCs w:val="16"/>
              </w:rPr>
              <w:t>BE</w:t>
            </w:r>
            <w:r w:rsidRPr="008B4421">
              <w:rPr>
                <w:rFonts w:ascii="Cambria" w:hAns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8B4421">
              <w:rPr>
                <w:rFonts w:ascii="Cambria" w:hAnsi="Cambria"/>
                <w:color w:val="231F20"/>
                <w:sz w:val="16"/>
                <w:szCs w:val="16"/>
              </w:rPr>
              <w:t>PROVIDED</w:t>
            </w:r>
            <w:r w:rsidRPr="008B4421">
              <w:rPr>
                <w:rFonts w:ascii="Cambria" w:hAns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8B4421">
              <w:rPr>
                <w:rFonts w:ascii="Cambria" w:hAnsi="Cambria"/>
                <w:color w:val="231F20"/>
                <w:sz w:val="16"/>
                <w:szCs w:val="16"/>
              </w:rPr>
              <w:t>WHERE</w:t>
            </w:r>
            <w:r w:rsidRPr="008B4421">
              <w:rPr>
                <w:rFonts w:ascii="Cambria" w:hAns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8B4421">
              <w:rPr>
                <w:rFonts w:ascii="Cambria" w:hAnsi="Cambria"/>
                <w:color w:val="231F20"/>
                <w:sz w:val="16"/>
                <w:szCs w:val="16"/>
              </w:rPr>
              <w:t>CONSENT</w:t>
            </w:r>
            <w:r w:rsidRPr="008B4421">
              <w:rPr>
                <w:rFonts w:ascii="Cambria" w:hAns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8B4421">
              <w:rPr>
                <w:rFonts w:ascii="Cambria" w:hAnsi="Cambria"/>
                <w:color w:val="231F20"/>
                <w:sz w:val="16"/>
                <w:szCs w:val="16"/>
              </w:rPr>
              <w:t>IS</w:t>
            </w:r>
            <w:r w:rsidRPr="008B4421">
              <w:rPr>
                <w:rFonts w:ascii="Cambria" w:hAns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8B4421">
              <w:rPr>
                <w:rFonts w:ascii="Cambria" w:hAnsi="Cambria"/>
                <w:color w:val="231F20"/>
                <w:sz w:val="16"/>
                <w:szCs w:val="16"/>
              </w:rPr>
              <w:t>GIVEN</w:t>
            </w:r>
            <w:r w:rsidRPr="008B4421">
              <w:rPr>
                <w:rFonts w:ascii="Cambria" w:hAns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8B4421">
              <w:rPr>
                <w:rFonts w:ascii="Cambria" w:hAnsi="Cambria"/>
                <w:color w:val="231F20"/>
                <w:sz w:val="16"/>
                <w:szCs w:val="16"/>
              </w:rPr>
              <w:t>TO</w:t>
            </w:r>
            <w:r w:rsidRPr="008B4421">
              <w:rPr>
                <w:rFonts w:ascii="Cambria" w:hAns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8B4421">
              <w:rPr>
                <w:rFonts w:ascii="Cambria" w:hAnsi="Cambria"/>
                <w:color w:val="231F20"/>
                <w:sz w:val="16"/>
                <w:szCs w:val="16"/>
              </w:rPr>
              <w:t>ALL</w:t>
            </w:r>
            <w:r w:rsidRPr="008B4421">
              <w:rPr>
                <w:rFonts w:ascii="Cambria" w:hAns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8B4421">
              <w:rPr>
                <w:rFonts w:ascii="Cambria" w:hAnsi="Cambria"/>
                <w:color w:val="231F20"/>
                <w:sz w:val="16"/>
                <w:szCs w:val="16"/>
              </w:rPr>
              <w:t>FINANCIAL</w:t>
            </w:r>
            <w:r w:rsidRPr="008B4421">
              <w:rPr>
                <w:rFonts w:ascii="Cambria" w:hAns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8B4421">
              <w:rPr>
                <w:rFonts w:ascii="Cambria" w:hAnsi="Cambria"/>
                <w:color w:val="231F20"/>
                <w:sz w:val="16"/>
                <w:szCs w:val="16"/>
              </w:rPr>
              <w:t>INTER</w:t>
            </w:r>
            <w:r w:rsidRPr="008B4421">
              <w:rPr>
                <w:rFonts w:ascii="Gill Sans MT Condensed" w:hAnsi="Gill Sans MT Condensed"/>
                <w:color w:val="231F20"/>
                <w:sz w:val="16"/>
                <w:szCs w:val="16"/>
              </w:rPr>
              <w:t>­</w:t>
            </w:r>
            <w:r w:rsidRPr="008B4421">
              <w:rPr>
                <w:rFonts w:ascii="Gill Sans MT Condensed" w:hAnsi="Gill Sans MT Condensed"/>
                <w:color w:val="231F20"/>
                <w:w w:val="99"/>
                <w:sz w:val="16"/>
                <w:szCs w:val="16"/>
              </w:rPr>
              <w:t xml:space="preserve"> </w:t>
            </w:r>
            <w:r w:rsidRPr="008B4421">
              <w:rPr>
                <w:rFonts w:ascii="Cambria" w:hAnsi="Cambria"/>
                <w:color w:val="231F20"/>
                <w:sz w:val="16"/>
                <w:szCs w:val="16"/>
              </w:rPr>
              <w:t>MEDIARIES</w:t>
            </w:r>
          </w:p>
        </w:tc>
        <w:tc>
          <w:tcPr>
            <w:tcW w:w="1294" w:type="dxa"/>
          </w:tcPr>
          <w:p w:rsidR="008B4421" w:rsidRPr="008B4421" w:rsidRDefault="008B4421" w:rsidP="00775FBA">
            <w:pPr>
              <w:pStyle w:val="TableParagraph"/>
              <w:spacing w:before="104" w:line="246" w:lineRule="auto"/>
              <w:ind w:left="84" w:right="84"/>
              <w:rPr>
                <w:rFonts w:ascii="Cambria" w:hAnsi="Cambria"/>
                <w:color w:val="231F20"/>
                <w:sz w:val="16"/>
                <w:szCs w:val="16"/>
              </w:rPr>
            </w:pPr>
          </w:p>
        </w:tc>
        <w:tc>
          <w:tcPr>
            <w:tcW w:w="1840" w:type="dxa"/>
          </w:tcPr>
          <w:p w:rsidR="008B4421" w:rsidRPr="008B4421" w:rsidRDefault="008B4421" w:rsidP="00775FBA">
            <w:pPr>
              <w:pStyle w:val="TableParagraph"/>
              <w:spacing w:before="104" w:line="246" w:lineRule="auto"/>
              <w:ind w:left="84" w:right="84"/>
              <w:rPr>
                <w:rFonts w:ascii="Cambria" w:hAnsi="Cambria"/>
                <w:color w:val="231F20"/>
                <w:sz w:val="16"/>
                <w:szCs w:val="16"/>
              </w:rPr>
            </w:pPr>
          </w:p>
        </w:tc>
      </w:tr>
      <w:tr w:rsidR="008B4421" w:rsidRPr="008B4421" w:rsidTr="006B6E86">
        <w:tc>
          <w:tcPr>
            <w:tcW w:w="1134" w:type="dxa"/>
          </w:tcPr>
          <w:p w:rsidR="008B4421" w:rsidRPr="008B4421" w:rsidRDefault="008B4421" w:rsidP="00775FBA">
            <w:pPr>
              <w:pStyle w:val="TableParagraph"/>
              <w:spacing w:before="85"/>
              <w:rPr>
                <w:rFonts w:ascii="Cambria" w:eastAsia="Cambria" w:hAnsi="Cambria" w:cs="Cambria"/>
                <w:sz w:val="16"/>
                <w:szCs w:val="16"/>
              </w:rPr>
            </w:pP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Item</w:t>
            </w:r>
            <w:r w:rsidRPr="008B4421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2B.1</w:t>
            </w:r>
          </w:p>
        </w:tc>
        <w:tc>
          <w:tcPr>
            <w:tcW w:w="5937" w:type="dxa"/>
          </w:tcPr>
          <w:p w:rsidR="008B4421" w:rsidRPr="008B4421" w:rsidRDefault="008B4421" w:rsidP="00775FBA">
            <w:pPr>
              <w:pStyle w:val="TableParagraph"/>
              <w:spacing w:before="94" w:line="214" w:lineRule="exact"/>
              <w:ind w:left="84" w:right="8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8B4421">
              <w:rPr>
                <w:rFonts w:ascii="Cambria"/>
                <w:color w:val="231F20"/>
                <w:sz w:val="16"/>
                <w:szCs w:val="16"/>
              </w:rPr>
              <w:t>Notice</w:t>
            </w:r>
            <w:r w:rsidRPr="008B4421">
              <w:rPr>
                <w:rFonts w:ascii="Cambria"/>
                <w:color w:val="231F20"/>
                <w:spacing w:val="26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8B4421">
              <w:rPr>
                <w:rFonts w:ascii="Cambria"/>
                <w:color w:val="231F20"/>
                <w:spacing w:val="26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bold</w:t>
            </w:r>
            <w:r w:rsidRPr="008B4421">
              <w:rPr>
                <w:rFonts w:ascii="Cambria"/>
                <w:color w:val="231F20"/>
                <w:spacing w:val="27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informing</w:t>
            </w:r>
            <w:r w:rsidRPr="008B4421">
              <w:rPr>
                <w:rFonts w:ascii="Cambria"/>
                <w:color w:val="231F20"/>
                <w:spacing w:val="26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investors</w:t>
            </w:r>
            <w:r w:rsidRPr="008B4421">
              <w:rPr>
                <w:rFonts w:ascii="Cambria"/>
                <w:color w:val="231F20"/>
                <w:spacing w:val="26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that</w:t>
            </w:r>
            <w:r w:rsidRPr="008B4421">
              <w:rPr>
                <w:rFonts w:ascii="Cambria"/>
                <w:color w:val="231F20"/>
                <w:spacing w:val="2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any</w:t>
            </w:r>
            <w:r w:rsidRPr="008B4421">
              <w:rPr>
                <w:rFonts w:ascii="Cambria"/>
                <w:color w:val="231F20"/>
                <w:spacing w:val="26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financial</w:t>
            </w:r>
            <w:r w:rsidRPr="008B4421">
              <w:rPr>
                <w:rFonts w:ascii="Cambria"/>
                <w:color w:val="231F20"/>
                <w:spacing w:val="2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intermediary</w:t>
            </w:r>
            <w:r w:rsidRPr="008B4421">
              <w:rPr>
                <w:rFonts w:ascii="Cambria"/>
                <w:color w:val="231F20"/>
                <w:spacing w:val="2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using</w:t>
            </w:r>
            <w:r w:rsidRPr="008B4421">
              <w:rPr>
                <w:rFonts w:ascii="Cambria"/>
                <w:color w:val="231F20"/>
                <w:spacing w:val="26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8B4421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prospectus</w:t>
            </w:r>
            <w:r w:rsidRPr="008B4421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has to</w:t>
            </w:r>
            <w:r w:rsidRPr="008B4421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state on</w:t>
            </w:r>
            <w:r w:rsidRPr="008B4421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its website</w:t>
            </w:r>
            <w:r w:rsidRPr="008B4421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that</w:t>
            </w:r>
            <w:r w:rsidRPr="008B4421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it uses the</w:t>
            </w:r>
            <w:r w:rsidRPr="008B4421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prospectus</w:t>
            </w:r>
            <w:r w:rsidRPr="008B4421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8B4421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sz w:val="16"/>
                <w:szCs w:val="16"/>
              </w:rPr>
              <w:t>accordance</w:t>
            </w:r>
            <w:r w:rsidRPr="008B4421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with</w:t>
            </w:r>
            <w:r w:rsidRPr="008B4421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B4421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consent</w:t>
            </w:r>
            <w:r w:rsidRPr="008B4421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8B4421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8B4421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conditions</w:t>
            </w:r>
            <w:r w:rsidRPr="008B4421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attached</w:t>
            </w:r>
            <w:r w:rsidRPr="008B4421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thereto.</w:t>
            </w:r>
          </w:p>
        </w:tc>
        <w:tc>
          <w:tcPr>
            <w:tcW w:w="1275" w:type="dxa"/>
          </w:tcPr>
          <w:p w:rsidR="008B4421" w:rsidRPr="008B4421" w:rsidRDefault="008B4421" w:rsidP="00775FBA">
            <w:pPr>
              <w:pStyle w:val="TableParagraph"/>
              <w:spacing w:before="85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Category</w:t>
            </w:r>
            <w:r w:rsidRPr="008B4421">
              <w:rPr>
                <w:rFonts w:ascii="Cambria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8B4421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</w:p>
        </w:tc>
        <w:tc>
          <w:tcPr>
            <w:tcW w:w="1294" w:type="dxa"/>
          </w:tcPr>
          <w:p w:rsidR="008B4421" w:rsidRPr="008B4421" w:rsidRDefault="008B4421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840" w:type="dxa"/>
          </w:tcPr>
          <w:p w:rsidR="008B4421" w:rsidRPr="008B4421" w:rsidRDefault="008B4421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bookmarkEnd w:id="0"/>
    </w:tbl>
    <w:p w:rsidR="00C87BCC" w:rsidRPr="00764224" w:rsidRDefault="00C87BCC" w:rsidP="00764224"/>
    <w:sectPr w:rsidR="00C87BCC" w:rsidRPr="00764224" w:rsidSect="003215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134" w:bottom="1418" w:left="1134" w:header="482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0B2" w:rsidRDefault="002C10B2">
      <w:r>
        <w:separator/>
      </w:r>
    </w:p>
  </w:endnote>
  <w:endnote w:type="continuationSeparator" w:id="0">
    <w:p w:rsidR="002C10B2" w:rsidRDefault="002C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0B2" w:rsidRDefault="002C10B2">
      <w:r>
        <w:separator/>
      </w:r>
    </w:p>
  </w:footnote>
  <w:footnote w:type="continuationSeparator" w:id="0">
    <w:p w:rsidR="002C10B2" w:rsidRDefault="002C1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AFCB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D8C0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C0D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387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7AA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41B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BECA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78D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9B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8A1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CD2367"/>
    <w:multiLevelType w:val="multilevel"/>
    <w:tmpl w:val="DE08589C"/>
    <w:lvl w:ilvl="0">
      <w:start w:val="1"/>
      <w:numFmt w:val="bullet"/>
      <w:pStyle w:val="Punktliste"/>
      <w:lvlText w:val=""/>
      <w:lvlJc w:val="left"/>
      <w:pPr>
        <w:tabs>
          <w:tab w:val="num" w:pos="720"/>
        </w:tabs>
        <w:ind w:left="720" w:hanging="323"/>
      </w:pPr>
      <w:rPr>
        <w:rFonts w:ascii="Symbol" w:hAnsi="Symbol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DateAndTime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>
      <o:colormru v:ext="edit" colors="#7f7f7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B2"/>
    <w:rsid w:val="00017FBF"/>
    <w:rsid w:val="0002241F"/>
    <w:rsid w:val="00024CFE"/>
    <w:rsid w:val="000756A2"/>
    <w:rsid w:val="00093CE0"/>
    <w:rsid w:val="000E1902"/>
    <w:rsid w:val="000E5BD2"/>
    <w:rsid w:val="00107816"/>
    <w:rsid w:val="00114F43"/>
    <w:rsid w:val="001154F5"/>
    <w:rsid w:val="00132C49"/>
    <w:rsid w:val="001351A6"/>
    <w:rsid w:val="00145DC6"/>
    <w:rsid w:val="00150B37"/>
    <w:rsid w:val="00151DBE"/>
    <w:rsid w:val="001551F7"/>
    <w:rsid w:val="00172FA9"/>
    <w:rsid w:val="00176547"/>
    <w:rsid w:val="001D1BD8"/>
    <w:rsid w:val="001D27AA"/>
    <w:rsid w:val="001E351A"/>
    <w:rsid w:val="00215DF6"/>
    <w:rsid w:val="00231216"/>
    <w:rsid w:val="00235258"/>
    <w:rsid w:val="00242C35"/>
    <w:rsid w:val="002620A3"/>
    <w:rsid w:val="00281A7D"/>
    <w:rsid w:val="0028757E"/>
    <w:rsid w:val="002B66D3"/>
    <w:rsid w:val="002C10B2"/>
    <w:rsid w:val="002D3FE1"/>
    <w:rsid w:val="002F7D07"/>
    <w:rsid w:val="00300EB6"/>
    <w:rsid w:val="003178F1"/>
    <w:rsid w:val="00321577"/>
    <w:rsid w:val="003372CC"/>
    <w:rsid w:val="003707D4"/>
    <w:rsid w:val="00374CA8"/>
    <w:rsid w:val="00380706"/>
    <w:rsid w:val="003875AC"/>
    <w:rsid w:val="003A0D0C"/>
    <w:rsid w:val="003A4522"/>
    <w:rsid w:val="003A76C3"/>
    <w:rsid w:val="003B2A56"/>
    <w:rsid w:val="003B45CD"/>
    <w:rsid w:val="003C088F"/>
    <w:rsid w:val="003D0685"/>
    <w:rsid w:val="003E576F"/>
    <w:rsid w:val="003E5A71"/>
    <w:rsid w:val="0040251C"/>
    <w:rsid w:val="0042292B"/>
    <w:rsid w:val="00447AE5"/>
    <w:rsid w:val="00457280"/>
    <w:rsid w:val="0046078B"/>
    <w:rsid w:val="004616CE"/>
    <w:rsid w:val="004B5E7F"/>
    <w:rsid w:val="004D43AE"/>
    <w:rsid w:val="004E29FE"/>
    <w:rsid w:val="00510DCD"/>
    <w:rsid w:val="005568B3"/>
    <w:rsid w:val="00576DC4"/>
    <w:rsid w:val="00597576"/>
    <w:rsid w:val="005A6AF8"/>
    <w:rsid w:val="005B1AE8"/>
    <w:rsid w:val="005D1839"/>
    <w:rsid w:val="005D2114"/>
    <w:rsid w:val="005D5574"/>
    <w:rsid w:val="00614DEB"/>
    <w:rsid w:val="00652FC9"/>
    <w:rsid w:val="00692F32"/>
    <w:rsid w:val="00693B0E"/>
    <w:rsid w:val="006B1C71"/>
    <w:rsid w:val="006B6E86"/>
    <w:rsid w:val="006D228F"/>
    <w:rsid w:val="006F5EEC"/>
    <w:rsid w:val="00707483"/>
    <w:rsid w:val="00730A2E"/>
    <w:rsid w:val="00736B1C"/>
    <w:rsid w:val="0074039E"/>
    <w:rsid w:val="007504D1"/>
    <w:rsid w:val="007617D5"/>
    <w:rsid w:val="00764224"/>
    <w:rsid w:val="007839A0"/>
    <w:rsid w:val="007C08C8"/>
    <w:rsid w:val="007D0452"/>
    <w:rsid w:val="007E1DE4"/>
    <w:rsid w:val="007E6BDF"/>
    <w:rsid w:val="007F0E39"/>
    <w:rsid w:val="00805450"/>
    <w:rsid w:val="0082094B"/>
    <w:rsid w:val="00824C48"/>
    <w:rsid w:val="00851B68"/>
    <w:rsid w:val="008602EB"/>
    <w:rsid w:val="00875514"/>
    <w:rsid w:val="008B4421"/>
    <w:rsid w:val="008D1022"/>
    <w:rsid w:val="008D6F38"/>
    <w:rsid w:val="008D7E00"/>
    <w:rsid w:val="008F0AD6"/>
    <w:rsid w:val="0092475A"/>
    <w:rsid w:val="0094570B"/>
    <w:rsid w:val="00965329"/>
    <w:rsid w:val="0097486A"/>
    <w:rsid w:val="009761D4"/>
    <w:rsid w:val="00996D9B"/>
    <w:rsid w:val="00997990"/>
    <w:rsid w:val="009A3F00"/>
    <w:rsid w:val="009E0C5F"/>
    <w:rsid w:val="009F6889"/>
    <w:rsid w:val="00A04DD8"/>
    <w:rsid w:val="00A31717"/>
    <w:rsid w:val="00A406CA"/>
    <w:rsid w:val="00A53163"/>
    <w:rsid w:val="00A60FB7"/>
    <w:rsid w:val="00A72877"/>
    <w:rsid w:val="00A75F67"/>
    <w:rsid w:val="00A8119E"/>
    <w:rsid w:val="00A83DFA"/>
    <w:rsid w:val="00A85AD1"/>
    <w:rsid w:val="00A9664A"/>
    <w:rsid w:val="00AB2E4E"/>
    <w:rsid w:val="00AC1272"/>
    <w:rsid w:val="00AD25A2"/>
    <w:rsid w:val="00AF6B49"/>
    <w:rsid w:val="00B149FF"/>
    <w:rsid w:val="00B45ECD"/>
    <w:rsid w:val="00B47D60"/>
    <w:rsid w:val="00B60C2B"/>
    <w:rsid w:val="00B728E7"/>
    <w:rsid w:val="00B813A7"/>
    <w:rsid w:val="00B8635B"/>
    <w:rsid w:val="00B97239"/>
    <w:rsid w:val="00BC6EC6"/>
    <w:rsid w:val="00BD36C5"/>
    <w:rsid w:val="00BE0CA9"/>
    <w:rsid w:val="00BE5828"/>
    <w:rsid w:val="00BF2A69"/>
    <w:rsid w:val="00C1038C"/>
    <w:rsid w:val="00C20BE9"/>
    <w:rsid w:val="00C32204"/>
    <w:rsid w:val="00C32873"/>
    <w:rsid w:val="00C47C5D"/>
    <w:rsid w:val="00C57E4A"/>
    <w:rsid w:val="00C61220"/>
    <w:rsid w:val="00C86C0A"/>
    <w:rsid w:val="00C87BCC"/>
    <w:rsid w:val="00C91D42"/>
    <w:rsid w:val="00C93E4F"/>
    <w:rsid w:val="00C97965"/>
    <w:rsid w:val="00CB107E"/>
    <w:rsid w:val="00CD2B0D"/>
    <w:rsid w:val="00CE3094"/>
    <w:rsid w:val="00D60982"/>
    <w:rsid w:val="00D62904"/>
    <w:rsid w:val="00D729B5"/>
    <w:rsid w:val="00DA2DB2"/>
    <w:rsid w:val="00E26864"/>
    <w:rsid w:val="00E3480F"/>
    <w:rsid w:val="00E43F47"/>
    <w:rsid w:val="00E67343"/>
    <w:rsid w:val="00E973E3"/>
    <w:rsid w:val="00EC09D5"/>
    <w:rsid w:val="00EE232F"/>
    <w:rsid w:val="00F032CD"/>
    <w:rsid w:val="00F10FFB"/>
    <w:rsid w:val="00F1647C"/>
    <w:rsid w:val="00F35AD3"/>
    <w:rsid w:val="00F609F6"/>
    <w:rsid w:val="00F61654"/>
    <w:rsid w:val="00F66622"/>
    <w:rsid w:val="00F76C44"/>
    <w:rsid w:val="00F8213D"/>
    <w:rsid w:val="00F865CF"/>
    <w:rsid w:val="00F95E10"/>
    <w:rsid w:val="00F97E4F"/>
    <w:rsid w:val="00FC6401"/>
    <w:rsid w:val="00FE45C3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7f7f7f"/>
    </o:shapedefaults>
    <o:shapelayout v:ext="edit">
      <o:idmap v:ext="edit" data="1"/>
    </o:shapelayout>
  </w:shapeDefaults>
  <w:decimalSymbol w:val=","/>
  <w:listSeparator w:val=";"/>
  <w15:chartTrackingRefBased/>
  <w15:docId w15:val="{C825F2F9-3E6B-4E94-AE3A-1EE022A3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B44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Overskrift1">
    <w:name w:val="heading 1"/>
    <w:basedOn w:val="Normal"/>
    <w:next w:val="Normal"/>
    <w:qFormat/>
    <w:rsid w:val="003707D4"/>
    <w:pPr>
      <w:keepNext/>
      <w:widowControl/>
      <w:spacing w:after="280" w:line="252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  <w:lang w:val="nb-NO"/>
    </w:rPr>
  </w:style>
  <w:style w:type="paragraph" w:styleId="Overskrift2">
    <w:name w:val="heading 2"/>
    <w:basedOn w:val="Overskrift1"/>
    <w:next w:val="Normal"/>
    <w:qFormat/>
    <w:rsid w:val="001551F7"/>
    <w:pPr>
      <w:spacing w:after="0"/>
      <w:outlineLvl w:val="1"/>
    </w:pPr>
    <w:rPr>
      <w:bCs w:val="0"/>
      <w:iCs/>
      <w:color w:val="333333"/>
      <w:sz w:val="24"/>
      <w:szCs w:val="28"/>
    </w:rPr>
  </w:style>
  <w:style w:type="paragraph" w:styleId="Overskrift3">
    <w:name w:val="heading 3"/>
    <w:basedOn w:val="Overskrift2"/>
    <w:next w:val="Normal"/>
    <w:qFormat/>
    <w:rsid w:val="003707D4"/>
    <w:pPr>
      <w:spacing w:after="120"/>
      <w:outlineLvl w:val="2"/>
    </w:pPr>
    <w:rPr>
      <w:bCs/>
      <w:sz w:val="22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9A3F00"/>
    <w:pPr>
      <w:widowControl/>
      <w:spacing w:after="120" w:line="252" w:lineRule="auto"/>
    </w:pPr>
    <w:rPr>
      <w:rFonts w:ascii="Times New Roman" w:eastAsia="Times New Roman" w:hAnsi="Times New Roman" w:cs="Times New Roman"/>
      <w:sz w:val="24"/>
      <w:szCs w:val="24"/>
      <w:lang w:val="nb-NO"/>
    </w:rPr>
  </w:style>
  <w:style w:type="paragraph" w:styleId="Bildetekst">
    <w:name w:val="caption"/>
    <w:basedOn w:val="Normal"/>
    <w:next w:val="Normal"/>
    <w:qFormat/>
    <w:rsid w:val="009A3F00"/>
    <w:pPr>
      <w:widowControl/>
      <w:spacing w:line="252" w:lineRule="auto"/>
    </w:pPr>
    <w:rPr>
      <w:rFonts w:ascii="Times New Roman" w:eastAsia="Times New Roman" w:hAnsi="Times New Roman" w:cs="Times New Roman"/>
      <w:b/>
      <w:bCs/>
      <w:sz w:val="24"/>
      <w:szCs w:val="20"/>
      <w:lang w:val="nb-NO"/>
    </w:rPr>
  </w:style>
  <w:style w:type="paragraph" w:styleId="Hilsen">
    <w:name w:val="Closing"/>
    <w:basedOn w:val="Normal"/>
    <w:semiHidden/>
    <w:rsid w:val="009A3F00"/>
    <w:pPr>
      <w:keepNext/>
      <w:keepLines/>
      <w:widowControl/>
      <w:spacing w:line="252" w:lineRule="auto"/>
    </w:pPr>
    <w:rPr>
      <w:rFonts w:ascii="Times New Roman" w:eastAsia="Times New Roman" w:hAnsi="Times New Roman" w:cs="Times New Roman"/>
      <w:sz w:val="24"/>
      <w:szCs w:val="24"/>
      <w:lang w:val="nb-NO"/>
    </w:rPr>
  </w:style>
  <w:style w:type="paragraph" w:styleId="Dato">
    <w:name w:val="Date"/>
    <w:basedOn w:val="Normal"/>
    <w:next w:val="Normal"/>
    <w:semiHidden/>
    <w:rsid w:val="009A3F00"/>
    <w:pPr>
      <w:widowControl/>
      <w:spacing w:line="252" w:lineRule="auto"/>
    </w:pPr>
    <w:rPr>
      <w:rFonts w:ascii="Times New Roman" w:eastAsia="Times New Roman" w:hAnsi="Times New Roman" w:cs="Times New Roman"/>
      <w:sz w:val="24"/>
      <w:szCs w:val="24"/>
      <w:lang w:val="nb-NO"/>
    </w:rPr>
  </w:style>
  <w:style w:type="paragraph" w:styleId="Konvoluttadresse">
    <w:name w:val="envelope address"/>
    <w:basedOn w:val="Normal"/>
    <w:semiHidden/>
    <w:rsid w:val="00E3480F"/>
    <w:pPr>
      <w:widowControl/>
      <w:spacing w:line="240" w:lineRule="exact"/>
    </w:pPr>
    <w:rPr>
      <w:rFonts w:ascii="Arial" w:eastAsia="Times New Roman" w:hAnsi="Arial" w:cs="Times New Roman"/>
      <w:sz w:val="20"/>
      <w:szCs w:val="24"/>
      <w:lang w:val="nb-NO"/>
    </w:rPr>
  </w:style>
  <w:style w:type="paragraph" w:styleId="Avsenderadresse">
    <w:name w:val="envelope return"/>
    <w:basedOn w:val="Normal"/>
    <w:semiHidden/>
    <w:rsid w:val="009A3F00"/>
    <w:pPr>
      <w:widowControl/>
      <w:spacing w:line="252" w:lineRule="auto"/>
    </w:pPr>
    <w:rPr>
      <w:rFonts w:ascii="Times New Roman" w:eastAsia="Times New Roman" w:hAnsi="Times New Roman" w:cs="Arial"/>
      <w:sz w:val="24"/>
      <w:szCs w:val="20"/>
      <w:lang w:val="nb-NO"/>
    </w:rPr>
  </w:style>
  <w:style w:type="paragraph" w:styleId="Bunntekst">
    <w:name w:val="footer"/>
    <w:basedOn w:val="Normal"/>
    <w:semiHidden/>
    <w:rsid w:val="009A3F00"/>
    <w:pPr>
      <w:widowControl/>
      <w:spacing w:line="252" w:lineRule="auto"/>
    </w:pPr>
    <w:rPr>
      <w:rFonts w:ascii="Times New Roman" w:eastAsia="Times New Roman" w:hAnsi="Times New Roman" w:cs="Times New Roman"/>
      <w:sz w:val="24"/>
      <w:szCs w:val="24"/>
      <w:lang w:val="nb-NO"/>
    </w:rPr>
  </w:style>
  <w:style w:type="paragraph" w:styleId="Topptekst">
    <w:name w:val="header"/>
    <w:basedOn w:val="Normal"/>
    <w:semiHidden/>
    <w:rsid w:val="009A3F00"/>
    <w:pPr>
      <w:widowControl/>
      <w:spacing w:line="252" w:lineRule="auto"/>
    </w:pPr>
    <w:rPr>
      <w:rFonts w:ascii="Times New Roman" w:eastAsia="Times New Roman" w:hAnsi="Times New Roman" w:cs="Times New Roman"/>
      <w:sz w:val="24"/>
      <w:szCs w:val="24"/>
      <w:lang w:val="nb-NO"/>
    </w:rPr>
  </w:style>
  <w:style w:type="paragraph" w:styleId="Punktliste">
    <w:name w:val="List Bullet"/>
    <w:basedOn w:val="Normal"/>
    <w:semiHidden/>
    <w:rsid w:val="00107816"/>
    <w:pPr>
      <w:widowControl/>
      <w:numPr>
        <w:numId w:val="17"/>
      </w:numPr>
      <w:spacing w:line="252" w:lineRule="auto"/>
    </w:pPr>
    <w:rPr>
      <w:rFonts w:ascii="Times New Roman" w:eastAsia="Times New Roman" w:hAnsi="Times New Roman" w:cs="Times New Roman"/>
      <w:sz w:val="24"/>
      <w:szCs w:val="24"/>
      <w:lang w:val="nb-NO"/>
    </w:rPr>
  </w:style>
  <w:style w:type="paragraph" w:styleId="Nummerertliste">
    <w:name w:val="List Number"/>
    <w:basedOn w:val="Normal"/>
    <w:semiHidden/>
    <w:rsid w:val="00597576"/>
    <w:pPr>
      <w:widowControl/>
      <w:numPr>
        <w:numId w:val="16"/>
      </w:numPr>
      <w:spacing w:line="252" w:lineRule="auto"/>
    </w:pPr>
    <w:rPr>
      <w:rFonts w:ascii="Times New Roman" w:eastAsia="Times New Roman" w:hAnsi="Times New Roman" w:cs="Times New Roman"/>
      <w:sz w:val="24"/>
      <w:szCs w:val="24"/>
      <w:lang w:val="nn-NO"/>
    </w:rPr>
  </w:style>
  <w:style w:type="character" w:styleId="Sidetall">
    <w:name w:val="page number"/>
    <w:basedOn w:val="Standardskriftforavsnitt"/>
    <w:semiHidden/>
    <w:rsid w:val="009A3F00"/>
  </w:style>
  <w:style w:type="paragraph" w:styleId="Innledendehilsen">
    <w:name w:val="Salutation"/>
    <w:basedOn w:val="Normal"/>
    <w:next w:val="Normal"/>
    <w:semiHidden/>
    <w:rsid w:val="009A3F00"/>
    <w:pPr>
      <w:widowControl/>
      <w:spacing w:line="252" w:lineRule="auto"/>
    </w:pPr>
    <w:rPr>
      <w:rFonts w:ascii="Times New Roman" w:eastAsia="Times New Roman" w:hAnsi="Times New Roman" w:cs="Times New Roman"/>
      <w:sz w:val="24"/>
      <w:szCs w:val="24"/>
      <w:lang w:val="nb-NO"/>
    </w:rPr>
  </w:style>
  <w:style w:type="paragraph" w:styleId="Underskrift">
    <w:name w:val="Signature"/>
    <w:basedOn w:val="Normal"/>
    <w:semiHidden/>
    <w:rsid w:val="009A3F00"/>
    <w:pPr>
      <w:widowControl/>
      <w:spacing w:line="252" w:lineRule="auto"/>
    </w:pPr>
    <w:rPr>
      <w:rFonts w:ascii="Times New Roman" w:eastAsia="Times New Roman" w:hAnsi="Times New Roman" w:cs="Times New Roman"/>
      <w:sz w:val="24"/>
      <w:szCs w:val="24"/>
      <w:lang w:val="nb-NO"/>
    </w:rPr>
  </w:style>
  <w:style w:type="character" w:styleId="Sterk">
    <w:name w:val="Strong"/>
    <w:basedOn w:val="Standardskriftforavsnitt"/>
    <w:qFormat/>
    <w:rsid w:val="009A3F00"/>
    <w:rPr>
      <w:b/>
      <w:bCs/>
    </w:rPr>
  </w:style>
  <w:style w:type="paragraph" w:styleId="Undertittel">
    <w:name w:val="Subtitle"/>
    <w:basedOn w:val="Normal"/>
    <w:next w:val="Normal"/>
    <w:qFormat/>
    <w:rsid w:val="009A3F00"/>
    <w:pPr>
      <w:widowControl/>
      <w:spacing w:line="252" w:lineRule="auto"/>
    </w:pPr>
    <w:rPr>
      <w:rFonts w:ascii="Times New Roman" w:eastAsia="Times New Roman" w:hAnsi="Times New Roman" w:cs="Times New Roman"/>
      <w:sz w:val="24"/>
      <w:szCs w:val="24"/>
      <w:lang w:val="nb-NO"/>
    </w:rPr>
  </w:style>
  <w:style w:type="table" w:styleId="Tabellrutenett">
    <w:name w:val="Table Grid"/>
    <w:basedOn w:val="Vanligtabell"/>
    <w:uiPriority w:val="39"/>
    <w:rsid w:val="009A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qFormat/>
    <w:rsid w:val="009A3F00"/>
    <w:pPr>
      <w:widowControl/>
      <w:spacing w:line="252" w:lineRule="auto"/>
    </w:pPr>
    <w:rPr>
      <w:rFonts w:ascii="Times New Roman" w:eastAsia="Times New Roman" w:hAnsi="Times New Roman" w:cs="Times New Roman"/>
      <w:sz w:val="24"/>
      <w:szCs w:val="24"/>
      <w:lang w:val="nb-NO"/>
    </w:rPr>
  </w:style>
  <w:style w:type="paragraph" w:customStyle="1" w:styleId="Tabelltekst">
    <w:name w:val="Tabelltekst"/>
    <w:basedOn w:val="Normal"/>
    <w:rsid w:val="003A76C3"/>
    <w:pPr>
      <w:widowControl/>
      <w:spacing w:after="170"/>
    </w:pPr>
    <w:rPr>
      <w:rFonts w:ascii="Arial" w:eastAsia="Times New Roman" w:hAnsi="Arial" w:cs="Times New Roman"/>
      <w:sz w:val="17"/>
      <w:szCs w:val="15"/>
      <w:lang w:val="nb-NO"/>
    </w:rPr>
  </w:style>
  <w:style w:type="paragraph" w:customStyle="1" w:styleId="Hilsen1">
    <w:name w:val="Hilsen1"/>
    <w:basedOn w:val="Normal"/>
    <w:semiHidden/>
    <w:rsid w:val="000E5BD2"/>
  </w:style>
  <w:style w:type="paragraph" w:styleId="Bobletekst">
    <w:name w:val="Balloon Text"/>
    <w:basedOn w:val="Normal"/>
    <w:link w:val="BobletekstTegn"/>
    <w:semiHidden/>
    <w:rsid w:val="007E1DE4"/>
    <w:pPr>
      <w:widowControl/>
    </w:pPr>
    <w:rPr>
      <w:rFonts w:ascii="Tahoma" w:eastAsia="Times New Roman" w:hAnsi="Tahoma" w:cs="Tahoma"/>
      <w:sz w:val="16"/>
      <w:szCs w:val="16"/>
      <w:lang w:val="nb-NO"/>
    </w:rPr>
  </w:style>
  <w:style w:type="character" w:customStyle="1" w:styleId="BobletekstTegn">
    <w:name w:val="Bobletekst Tegn"/>
    <w:basedOn w:val="Standardskriftforavsnitt"/>
    <w:link w:val="Bobletekst"/>
    <w:rsid w:val="007E1DE4"/>
    <w:rPr>
      <w:rFonts w:ascii="Tahoma" w:hAnsi="Tahoma" w:cs="Tahoma"/>
      <w:sz w:val="16"/>
      <w:szCs w:val="16"/>
      <w:lang w:eastAsia="en-US"/>
    </w:rPr>
  </w:style>
  <w:style w:type="paragraph" w:customStyle="1" w:styleId="Topptabell">
    <w:name w:val="Topptabell"/>
    <w:semiHidden/>
    <w:rsid w:val="003A76C3"/>
    <w:pPr>
      <w:framePr w:hSpace="142" w:wrap="around" w:vAnchor="text" w:hAnchor="text" w:y="1"/>
      <w:spacing w:line="240" w:lineRule="exact"/>
      <w:suppressOverlap/>
    </w:pPr>
    <w:rPr>
      <w:rFonts w:ascii="Arial" w:hAnsi="Arial"/>
      <w:sz w:val="15"/>
      <w:szCs w:val="15"/>
      <w:lang w:eastAsia="en-US"/>
    </w:rPr>
  </w:style>
  <w:style w:type="paragraph" w:customStyle="1" w:styleId="Notat">
    <w:name w:val="Notat"/>
    <w:basedOn w:val="Overskrift2"/>
    <w:semiHidden/>
    <w:rsid w:val="006D228F"/>
    <w:pPr>
      <w:framePr w:hSpace="142" w:vSpace="2268" w:wrap="around" w:vAnchor="page" w:hAnchor="text" w:x="114" w:y="3749"/>
      <w:suppressOverlap/>
    </w:pPr>
  </w:style>
  <w:style w:type="paragraph" w:customStyle="1" w:styleId="TableParagraph">
    <w:name w:val="Table Paragraph"/>
    <w:basedOn w:val="Normal"/>
    <w:uiPriority w:val="1"/>
    <w:qFormat/>
    <w:rsid w:val="008B4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366</Words>
  <Characters>1913</Characters>
  <Application>Microsoft Office Word</Application>
  <DocSecurity>0</DocSecurity>
  <Lines>15</Lines>
  <Paragraphs>4</Paragraphs>
  <ScaleCrop>false</ScaleCrop>
  <Company>Finanstilsynet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Anders Nicolaissen</dc:creator>
  <cp:keywords/>
  <dc:description/>
  <cp:lastModifiedBy>Rolf Anders Nicolaissen</cp:lastModifiedBy>
  <cp:revision>3</cp:revision>
  <dcterms:created xsi:type="dcterms:W3CDTF">2019-07-03T10:51:00Z</dcterms:created>
  <dcterms:modified xsi:type="dcterms:W3CDTF">2019-07-04T08:53:00Z</dcterms:modified>
</cp:coreProperties>
</file>